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230 kV Arani and Echur of TANTRANSCO</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15-04-2026 16:27</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The triggering incident is the 110kV Y-ph bus PT failure at Arani (as per FIR) causing 110 kV Bus Fault. Without 110kV BBP, the Bus fault was sensed and the lines tripped on Z3 protection operation at remote ends other than 230KV-</w:t>
            </w:r>
            <w:r>
              <w:rPr>
                <w:color w:val="212529"/>
              </w:rPr>
              <w:t>ARNI</w:t>
            </w:r>
            <w:r>
              <w:t>-ECHUR-1. 230KV-MAPS-ECHUR-1 line tripped on DEF protection leading to the Complete Outage of 230 kV Arani and Echur of TANTRANSCO</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05-04-2026 23:39</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TAMILNADU</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15849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15660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6430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6425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49.97</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52763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52574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45878</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45802</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rPr>
                <w:b/>
              </w:rPr>
              <w:t>Bus Configuration at Echur end :</w:t>
            </w:r>
            <w:r/>
          </w:p>
          <w:p>
            <w:r/>
            <w:r>
              <w:t xml:space="preserve"/>
            </w:r>
            <w:r>
              <w:drawing>
                <wp:inline xmlns:a="http://schemas.openxmlformats.org/drawingml/2006/main" xmlns:pic="http://schemas.openxmlformats.org/drawingml/2006/picture">
                  <wp:extent cx="5400000" cy="1769937"/>
                  <wp:docPr id="1001" name="Picture 1007"/>
                  <wp:cNvGraphicFramePr>
                    <a:graphicFrameLocks noChangeAspect="1"/>
                  </wp:cNvGraphicFramePr>
                  <a:graphic>
                    <a:graphicData uri="http://schemas.openxmlformats.org/drawingml/2006/picture">
                      <pic:pic>
                        <pic:nvPicPr>
                          <pic:cNvPr id="0" name="embedded_image_temp_image_ant_other_information_5483_0.png"/>
                          <pic:cNvPicPr/>
                        </pic:nvPicPr>
                        <pic:blipFill>
                          <a:blip r:embed="rId16"/>
                          <a:stretch>
                            <a:fillRect/>
                          </a:stretch>
                        </pic:blipFill>
                        <pic:spPr>
                          <a:xfrm>
                            <a:off x="0" y="0"/>
                            <a:ext cx="5400000" cy="1769937"/>
                          </a:xfrm>
                          <a:prstGeom prst="rect"/>
                        </pic:spPr>
                      </pic:pic>
                    </a:graphicData>
                  </a:graphic>
                </wp:inline>
              </w:drawing>
            </w:r>
            <w:r>
              <w:t xml:space="preserve"/>
            </w:r>
            <w:r/>
          </w:p>
          <w:p>
            <w:r/>
            <w:r>
              <w:rPr>
                <w:b/>
              </w:rPr>
              <w:t>Bus Configuration at Arani end :</w:t>
            </w:r>
            <w:r/>
          </w:p>
          <w:p>
            <w:r/>
            <w:r>
              <w:t xml:space="preserve"/>
            </w:r>
            <w:r>
              <w:drawing>
                <wp:inline xmlns:a="http://schemas.openxmlformats.org/drawingml/2006/main" xmlns:pic="http://schemas.openxmlformats.org/drawingml/2006/picture">
                  <wp:extent cx="5400000" cy="1471841"/>
                  <wp:docPr id="1002" name="Picture 1007"/>
                  <wp:cNvGraphicFramePr>
                    <a:graphicFrameLocks noChangeAspect="1"/>
                  </wp:cNvGraphicFramePr>
                  <a:graphic>
                    <a:graphicData uri="http://schemas.openxmlformats.org/drawingml/2006/picture">
                      <pic:pic>
                        <pic:nvPicPr>
                          <pic:cNvPr id="0" name="embedded_image_temp_image_ant_other_information_5483_1.png"/>
                          <pic:cNvPicPr/>
                        </pic:nvPicPr>
                        <pic:blipFill>
                          <a:blip r:embed="rId17"/>
                          <a:stretch>
                            <a:fillRect/>
                          </a:stretch>
                        </pic:blipFill>
                        <pic:spPr>
                          <a:xfrm>
                            <a:off x="0" y="0"/>
                            <a:ext cx="5400000" cy="1471841"/>
                          </a:xfrm>
                          <a:prstGeom prst="rect"/>
                        </pic:spPr>
                      </pic:pic>
                    </a:graphicData>
                  </a:graphic>
                </wp:inline>
              </w:drawing>
            </w:r>
            <w:r>
              <w:t xml:space="preserve"/>
            </w:r>
            <w:r/>
          </w:p>
          <w:p>
            <w:r/>
            <w:r>
              <w:t xml:space="preserve"> </w:t>
            </w:r>
            <w:r/>
          </w:p>
          <w:p>
            <w:r/>
            <w:r>
              <w:t xml:space="preserve"> </w:t>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231.0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0 hours, 40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tbl>
      <w:tblPr>
        <w:tblStyle w:val="TableGrid"/>
        <w:tblW w:w="10348" w:type="dxa"/>
        <w:tblInd w:w="-572" w:type="dxa"/>
        <w:tblLook w:val="04A0" w:firstRow="1" w:lastRow="0" w:firstColumn="1" w:lastColumn="0" w:noHBand="0" w:noVBand="1"/>
      </w:tblPr>
      <w:tblGrid>
        <w:gridCol w:w="5387"/>
        <w:gridCol w:w="4961"/>
      </w:tblGrid>
      <w:tr w:rsidR="003E43EC" w:rsidRPr="00D52637" w14:paraId="657A914C" w14:textId="77777777" w:rsidTr="00425C68">
        <w:tc>
          <w:tcPr>
            <w:tcW w:w="5387" w:type="dxa"/>
          </w:tcPr>
          <w:p w14:paraId="42748F5F" w14:textId="09CEDBB8" w:rsidR="003E43EC" w:rsidRPr="00D52637" w:rsidRDefault="003E43EC" w:rsidP="002C3A91">
            <w:pPr>
              <w:jc w:val="center"/>
              <w:rPr>
                <w:rFonts w:eastAsia="Calibri"/>
                <w:b/>
                <w:bCs/>
                <w:kern w:val="32"/>
              </w:rPr>
            </w:pPr>
            <w:r w:rsidRPr="00D52637">
              <w:rPr>
                <w:rFonts w:eastAsia="Calibri"/>
                <w:b/>
                <w:bCs/>
                <w:kern w:val="32"/>
              </w:rPr>
              <w:t>Equipment Type</w:t>
            </w:r>
          </w:p>
        </w:tc>
        <w:tc>
          <w:tcPr>
            <w:tcW w:w="4961" w:type="dxa"/>
          </w:tcPr>
          <w:p w14:paraId="0CAD0A8E" w14:textId="029E33C5" w:rsidR="003E43EC" w:rsidRPr="00D52637" w:rsidRDefault="003E43EC" w:rsidP="003E43EC">
            <w:pPr>
              <w:rPr>
                <w:rFonts w:eastAsia="Calibri"/>
                <w:b/>
                <w:bCs/>
                <w:kern w:val="32"/>
              </w:rPr>
            </w:pPr>
            <w:r w:rsidRPr="00D52637">
              <w:rPr>
                <w:rFonts w:eastAsia="Calibri"/>
                <w:b/>
                <w:bCs/>
                <w:kern w:val="32"/>
              </w:rPr>
              <w:t xml:space="preserve">Equipment </w:t>
            </w:r>
            <w:proofErr w:type="gramStart"/>
            <w:r w:rsidRPr="00D52637">
              <w:rPr>
                <w:rFonts w:eastAsia="Calibri"/>
                <w:b/>
                <w:bCs/>
                <w:kern w:val="32"/>
              </w:rPr>
              <w:t>make</w:t>
            </w:r>
            <w:proofErr w:type="gramEnd"/>
          </w:p>
        </w:tc>
      </w:tr>
      <w:tr w:rsidR="003E43EC" w:rsidRPr="00D52637" w14:paraId="11FF8690" w14:textId="77777777" w:rsidTr="00425C68">
        <w:tc>
          <w:tcPr>
            <w:tcW w:w="5387" w:type="dxa"/>
          </w:tcPr>
          <w:p w14:paraId="67FBE3D3" w14:textId="4BF86BFE" w:rsidR="003E43EC" w:rsidRPr="00D52637" w:rsidRDefault="003E43EC" w:rsidP="002C3A91">
            <w:pPr>
              <w:jc w:val="center"/>
              <w:rPr>
                <w:rFonts w:eastAsia="Calibri"/>
                <w:kern w:val="32"/>
              </w:rPr>
            </w:pPr>
            <w:proofErr w:type="gramStart"/>
            <w:r w:rsidRPr="00D52637">
              <w:rPr>
                <w:rFonts w:eastAsia="Calibri"/>
                <w:kern w:val="32"/>
              </w:rPr>
              <w:t xml:space="preserve">PT</w:t>
            </w:r>
          </w:p>
        </w:tc>
        <w:tc>
          <w:tcPr>
            <w:tcW w:w="4961" w:type="dxa"/>
          </w:tcPr>
          <w:p w14:paraId="45601482" w14:textId="335DFCD2" w:rsidR="003E43EC" w:rsidRPr="00D52637" w:rsidRDefault="003E43EC" w:rsidP="003E43EC">
            <w:pPr>
              <w:rPr>
                <w:rFonts w:eastAsia="Calibri"/>
                <w:kern w:val="32"/>
              </w:rPr>
            </w:pPr>
            <w:proofErr w:type="gramStart"/>
            <w:r w:rsidRPr="00D52637">
              <w:rPr>
                <w:rFonts w:eastAsia="Calibri"/>
                <w:kern w:val="32"/>
              </w:rPr>
              <w:t xml:space="preserve">Details not provided</w:t>
            </w:r>
          </w:p>
        </w:tc>
      </w:tr>
    </w:tbl>
    <w:p w14:paraId="07EEF144" w14:textId="7CB3F5DB" w:rsidR="001D3D51" w:rsidRPr="00D52637" w:rsidRDefault="003E43EC" w:rsidP="00A54D27">
      <w:pPr>
        <w:rPr>
          <w:rFonts w:eastAsia="Calibri"/>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230KV-ARNI-BHAVANI-1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230KV-ARNI-BHAVANI-2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230KV-ARNI-KANCHIPURAM-2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230KV-ARNI-SINGARPET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230KV-MAPS-ECHUR-1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230kV Echur is connected to 230kV Arani and MAPS. 230kV Arani is connected to Singarpet, Kanchipuram and Bhavini as shown below.</w:t>
            </w:r>
            <w:r/>
          </w:p>
          <w:p>
            <w:r/>
            <w:r>
              <w:t xml:space="preserve"/>
            </w:r>
            <w:r>
              <w:drawing>
                <wp:inline xmlns:a="http://schemas.openxmlformats.org/drawingml/2006/main" xmlns:pic="http://schemas.openxmlformats.org/drawingml/2006/picture">
                  <wp:extent cx="5400000" cy="2665425"/>
                  <wp:docPr id="1003" name="Picture 1007"/>
                  <wp:cNvGraphicFramePr>
                    <a:graphicFrameLocks noChangeAspect="1"/>
                  </wp:cNvGraphicFramePr>
                  <a:graphic>
                    <a:graphicData uri="http://schemas.openxmlformats.org/drawingml/2006/picture">
                      <pic:pic>
                        <pic:nvPicPr>
                          <pic:cNvPr id="0" name="embedded_image_temp_image_brief_analysis_5483_0.png"/>
                          <pic:cNvPicPr/>
                        </pic:nvPicPr>
                        <pic:blipFill>
                          <a:blip r:embed="rId18"/>
                          <a:stretch>
                            <a:fillRect/>
                          </a:stretch>
                        </pic:blipFill>
                        <pic:spPr>
                          <a:xfrm>
                            <a:off x="0" y="0"/>
                            <a:ext cx="5400000" cy="2665425"/>
                          </a:xfrm>
                          <a:prstGeom prst="rect"/>
                        </pic:spPr>
                      </pic:pic>
                    </a:graphicData>
                  </a:graphic>
                </wp:inline>
              </w:drawing>
            </w:r>
            <w:r>
              <w:t xml:space="preserve"/>
            </w:r>
            <w:r/>
          </w:p>
          <w:p>
            <w:r/>
            <w:r>
              <w:t xml:space="preserve">The triggering incident is the 110kV Y-ph bus PT failure at Arani (as per FIR) causing 110 kV Bus Fault. As the BBP protection is not available at 110kV level, the fault was not isolated instantaneously. It can be observed that initially the fault was sensed in R-ph and further developed into R-Y ph fault after around 350ms. </w:t>
            </w:r>
            <w:r/>
          </w:p>
          <w:p>
            <w:r/>
            <w:r>
              <w:t xml:space="preserve"/>
            </w:r>
            <w:r>
              <w:drawing>
                <wp:inline xmlns:a="http://schemas.openxmlformats.org/drawingml/2006/main" xmlns:pic="http://schemas.openxmlformats.org/drawingml/2006/picture">
                  <wp:extent cx="5400000" cy="2788699"/>
                  <wp:docPr id="1004" name="Picture 1007"/>
                  <wp:cNvGraphicFramePr>
                    <a:graphicFrameLocks noChangeAspect="1"/>
                  </wp:cNvGraphicFramePr>
                  <a:graphic>
                    <a:graphicData uri="http://schemas.openxmlformats.org/drawingml/2006/picture">
                      <pic:pic>
                        <pic:nvPicPr>
                          <pic:cNvPr id="0" name="embedded_image_temp_image_brief_analysis_5483_1.png"/>
                          <pic:cNvPicPr/>
                        </pic:nvPicPr>
                        <pic:blipFill>
                          <a:blip r:embed="rId19"/>
                          <a:stretch>
                            <a:fillRect/>
                          </a:stretch>
                        </pic:blipFill>
                        <pic:spPr>
                          <a:xfrm>
                            <a:off x="0" y="0"/>
                            <a:ext cx="5400000" cy="2788699"/>
                          </a:xfrm>
                          <a:prstGeom prst="rect"/>
                        </pic:spPr>
                      </pic:pic>
                    </a:graphicData>
                  </a:graphic>
                </wp:inline>
              </w:drawing>
            </w:r>
            <w:r>
              <w:t xml:space="preserve"/>
            </w:r>
            <w:r/>
          </w:p>
          <w:p>
            <w:r/>
            <w:r>
              <w:t xml:space="preserve">The R-ph fault can be observed from 23:39:35.280 Hrs, and further developed into R-Y fault at around 23:39:35.640. The fault was not isolated by the high set protection of the 230/110kV PTRs and was fed through the connected lines. At remote ends (Kanchipuram, Singarpet) end the fault was sensed in Z3. At Kanchipuram end the fault started sensing the fault in Z3 from the fault instance and tripped after around 850ms at 23:39:26.160 Hrs. At Singarpet end the fault was sensed in Z3 after the fault was developed into R-Y ph fault and tripped after around 850ms in Z3. </w:t>
            </w:r>
            <w:r/>
          </w:p>
          <w:p>
            <w:r/>
            <w:r>
              <w:t xml:space="preserve">Further 230kV Bhavini-Arani-1 line tripped on Z3 protection operation at 23:39:26.330 Hrs and further 230kV Bhavini-Arani-2 line tripped at 23:39:26.420 Hrs in Z3 protection operation after almost 1 sec from the fault initiation. </w:t>
            </w:r>
            <w:r/>
          </w:p>
          <w:p>
            <w:r/>
            <w:r>
              <w:t>After which, the only connection to Arani is through 230kV Arani-Echur-MAPS, where in 230kV MAPS-Echur line got tripped at 23:39:26.600 on DEF protection operation which was set for 100mA Time delay- 1.2 sec CTR-600/1A isolating the fault and this led to the complete outage of Complete Outage of 230 kV Arani and Echur of TANTRANSCO. The complete tripping sequence is as below</w:t>
            </w:r>
            <w:r/>
          </w:p>
          <w:p>
            <w:r/>
            <w:r>
              <w:t xml:space="preserve"/>
            </w:r>
            <w:r>
              <w:drawing>
                <wp:inline xmlns:a="http://schemas.openxmlformats.org/drawingml/2006/main" xmlns:pic="http://schemas.openxmlformats.org/drawingml/2006/picture">
                  <wp:extent cx="5400000" cy="2492780"/>
                  <wp:docPr id="1005" name="Picture 1007"/>
                  <wp:cNvGraphicFramePr>
                    <a:graphicFrameLocks noChangeAspect="1"/>
                  </wp:cNvGraphicFramePr>
                  <a:graphic>
                    <a:graphicData uri="http://schemas.openxmlformats.org/drawingml/2006/picture">
                      <pic:pic>
                        <pic:nvPicPr>
                          <pic:cNvPr id="0" name="embedded_image_temp_image_brief_analysis_5483_2.png"/>
                          <pic:cNvPicPr/>
                        </pic:nvPicPr>
                        <pic:blipFill>
                          <a:blip r:embed="rId20"/>
                          <a:stretch>
                            <a:fillRect/>
                          </a:stretch>
                        </pic:blipFill>
                        <pic:spPr>
                          <a:xfrm>
                            <a:off x="0" y="0"/>
                            <a:ext cx="5400000" cy="2492780"/>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ECHUR - 230KV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ECHUR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ARNI - 230KV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ARNI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230KV-ARNI-BHAVANI-1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ARNI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BHAVANI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 Line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Time:05-04-2026 23:39:25.350</w:t>
                    <w:br/>
                  </w:r>
                  <w:r>
                    <w:t>DIST : Starting Z&lt; A, MAIN : General starting, MAIN : Starting A, MAIN : Starting GF, DIST : Zero-sequ. starting, DIST : General starting, DIST : Start. switch. to PG, FT_RC: Record. trig. active, FT_RC: System disturb. runn, FT_RC: Record. in progress, DIST : Starting Z&lt;</w:t>
                    <w:br/>
                  </w:r>
                  <w:r>
                    <w:t>DIST : Zone 1.ze starting, DIST : Zone 1 starting, DIST : Zone 2 starting, DIST : Zone 3 starting, DIST : Zone 4 starting, DIST : Zone 5 starting, DIST : Zone 6 starting, DIST : Zone 7 starting, DIST : Zone 8 starting</w:t>
                    <w:br/>
                  </w:r>
                  <w:r>
                    <w:t>DIST : tVmemory running, DIST : Fault forwd. / LS. A, DIST : Fault forward / LS, DIST : Dir.using Vmeas Sys1, DIST : t1 elapsed</w:t>
                    <w:br/>
                  </w:r>
                  <w:r>
                    <w:t>DTOC : Starting IN&gt;</w:t>
                    <w:br/>
                  </w:r>
                  <w:r>
                    <w:t>GFSC : IN&gt; triggered</w:t>
                    <w:br/>
                  </w:r>
                  <w:r>
                    <w:t>PSB : IN&gt; triggered</w:t>
                    <w:br/>
                  </w:r>
                  <w:r>
                    <w:t>DIST : t2 elapsed</w:t>
                    <w:br/>
                  </w:r>
                  <w:r>
                    <w:t>DIST : Starting Z&lt; B, MAIN : Starting B</w:t>
                    <w:br/>
                  </w:r>
                  <w:r>
                    <w:t>DIST : Fault forwd. / LS. B, DIST : Dir.using Vmeas Sys2, DIST : Dir.using Vmeas Sys3</w:t>
                    <w:br/>
                  </w:r>
                  <w:r>
                    <w:t>DIST : t3 elapsed</w:t>
                    <w:br/>
                  </w:r>
                  <w:r>
                    <w:t>DIST : Starting I&gt;&gt; A</w:t>
                    <w:br/>
                  </w:r>
                  <w:r>
                    <w:t>V&lt;&gt; : Starting V&lt;, V&lt;&gt; : Starting V&lt;/&lt;&lt; A(-B), V&lt;&gt; : Starting V&lt;&lt;</w:t>
                    <w:br/>
                  </w:r>
                  <w:r>
                    <w:t>DIST : Starting I&gt;&gt; B</w:t>
                    <w:br/>
                  </w:r>
                  <w:r>
                    <w:t>DIST : Trip signal zone 3, DIST : Trip sig. zone 2-8, DIST : Trip signal</w:t>
                    <w:br/>
                  </w:r>
                  <w:r>
                    <w:t>MAIN : Send transfer trip A, MAIN : Send transfer trip B, MAIN : Send transfer trip C, MAIN : Trip signal 1. 3p, MAIN : Gen. trip command 1, MAIN : Gen. trip signal 1, MAIN : Trip signal 1. A, MAIN : Trip signal 1. B, MAIN : Trip signal 1. C, MAIN : Gen. trip command, MAIN : Trip command 1. A, MAIN : Trip command 1. B, MAIN : Trip command 1. C, LOGIC: Output 4, LOGIC: Output 7, LOGIC: Output 11, LOGIC: Output 12, LOGIC: Output 13</w:t>
                    <w:br/>
                  </w:r>
                  <w:r>
                    <w:t>LOGIC: Output 1, LOGIC: Output 2, LOGIC: Output 6, LOGIC: Output 9</w:t>
                    <w:br/>
                  </w:r>
                  <w:r>
                    <w:t>DIST : t4 elapsed</w:t>
                    <w:br/>
                  </w:r>
                  <w:r>
                    <w:t>V&lt;&gt; : Starting V&lt;/&lt;&lt; B(-C), V&lt;&gt; : Starting V&lt;/&lt;&lt; C(-A), V&lt;&gt; : Starting V&lt; 3-pole, DTOC : Fault N forward</w:t>
                    <w:br/>
                  </w:r>
                  <w:r>
                    <w:t>V&lt;&gt; : Starting Vpos&lt;, V&lt;&gt; : Starting Vpos&lt;&lt;</w:t>
                    <w:br/>
                  </w:r>
                  <w:r>
                    <w:t>DIST : Start. switch. to PG</w:t>
                    <w:br/>
                  </w:r>
                  <w:r>
                    <w:t>DIST : Zero-sequ. starting</w:t>
                    <w:br/>
                  </w:r>
                  <w:r>
                    <w:t xml:space="preserve">Ir (max): 0.88 kA Iy (max): 0.77 kA Ib (max): 0.30 kA </w:t>
                    <w:br/>
                  </w:r>
                  <w:r>
                    <w:t xml:space="preserve">Vr (max): 132.81 kV Vy (max): 133.26 kV Vb (max): 132.64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230KV-ARNI-KANCHIPURAM-2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ARNI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KANCHIPURAM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 Line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Time:05-04-2026 23:39:24.967</w:t>
                    <w:br/>
                  </w:r>
                  <w:r>
                    <w:t>T1</w:t>
                    <w:br/>
                  </w:r>
                  <w:r>
                    <w:t>Any Start, T1, IN&gt;1 Start</w:t>
                    <w:br/>
                  </w:r>
                  <w:r>
                    <w:t>IN&gt;1 Timer Block</w:t>
                    <w:br/>
                  </w:r>
                  <w:r>
                    <w:t>Z3</w:t>
                    <w:br/>
                  </w:r>
                  <w:r>
                    <w:t>A/R Trip 3P, A/R Lockout</w:t>
                    <w:br/>
                  </w:r>
                  <w:r>
                    <w:t>Any Trip, DIST Trip A, DIST Trip B, DIST Trip C, AR Lockout Shot&gt;</w:t>
                    <w:br/>
                  </w:r>
                  <w:r>
                    <w:t>BLK AR(3PH.TRIP)</w:t>
                    <w:br/>
                  </w:r>
                  <w:r>
                    <w:t>CB Aux A, CB Aux B, CB Aux C, MCB-RPH OPEN, MCB-YPH OPEN, MCB-BPH OPEN</w:t>
                    <w:br/>
                  </w:r>
                  <w:r>
                    <w:t>Any Pole Dead, All Pole Dead</w:t>
                    <w:br/>
                  </w:r>
                  <w:r>
                    <w:t xml:space="preserve">Ir (max): 1.52 kA Iy (max): 1.34 kA Ib (max): 0.61 kA </w:t>
                    <w:br/>
                  </w:r>
                  <w:r>
                    <w:t xml:space="preserve">Vr (max): 134.58 kV Vy (max): 135.53 kV Vb (max): 135.79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230KV-ARNI-BHAVANI-2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ARNI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BHAVANI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 Line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Time:05-04-2026 23:39:26.397</w:t>
                    <w:br/>
                  </w:r>
                  <w:r>
                    <w:t>L6 A/R L/O</w:t>
                    <w:br/>
                  </w:r>
                  <w:r>
                    <w:t>L10 C PH A/R INI</w:t>
                    <w:br/>
                  </w:r>
                  <w:r>
                    <w:t>Any Trip C</w:t>
                    <w:br/>
                  </w:r>
                  <w:r>
                    <w:t>Any Trip B, R16 A/R L/O ANN, L9 B PH A/R INIT</w:t>
                    <w:br/>
                  </w:r>
                  <w:r>
                    <w:t>Any Trip A, L8 A PH A/R INIT</w:t>
                    <w:br/>
                  </w:r>
                  <w:r>
                    <w:t>L1 R PH OPEN, L2 Y PH OPEN, L3 B PH OPEN</w:t>
                    <w:br/>
                  </w:r>
                  <w:r>
                    <w:t xml:space="preserve">Ir (max): 1.09 kA Iy (max): 1.00 kA Ib (max): 0.41 kA </w:t>
                    <w:br/>
                  </w:r>
                  <w:r>
                    <w:t xml:space="preserve">Vr (max): 110.68 kV Vy (max): 115.40 kV Vb (max): 128.05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230KV-ARNI-SINGARPET</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ARNI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SINGARPET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 Line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Time:05-04-2026 23:39:20.147</w:t>
                    <w:br/>
                  </w:r>
                  <w:r>
                    <w:t>Any Start</w:t>
                    <w:br/>
                  </w:r>
                  <w:r>
                    <w:t>DIST Fwd</w:t>
                    <w:br/>
                  </w:r>
                  <w:r>
                    <w:t>DIST Fwd</w:t>
                    <w:br/>
                  </w:r>
                  <w:r>
                    <w:t>Z3</w:t>
                    <w:br/>
                  </w:r>
                  <w:r>
                    <w:t>AR INITIA B PH</w:t>
                    <w:br/>
                  </w:r>
                  <w:r>
                    <w:t>AR INITIA R PH, AR INITIA Y PH</w:t>
                    <w:br/>
                  </w:r>
                  <w:r>
                    <w:t>AR BLOCK</w:t>
                    <w:br/>
                  </w:r>
                  <w:r>
                    <w:t>Any Trip</w:t>
                    <w:br/>
                  </w:r>
                  <w:r>
                    <w:t>Any Pole Dead, All Pole Dead</w:t>
                    <w:br/>
                  </w:r>
                  <w:r>
                    <w:t xml:space="preserve">Ir (max): 1.70 kA Iy (max): 1.48 kA Ib (max): 0.67 kA </w:t>
                    <w:br/>
                  </w:r>
                  <w:r>
                    <w:t xml:space="preserve">Vr (max): 132.26 kV Vy (max): 132.98 kV Vb (max): 131.92 kV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230KV-ARNI-ECHUR-1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ARNI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ECHUR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 Line Holding</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 Line Holding</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230KV-MAPS-ECHUR-1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MAPS - 230KV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ECHUR - 230KV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Time:05-04-2026 23:39:26.553</w:t>
                    <w:br/>
                  </w:r>
                  <w:r>
                    <w:t>Any Trip</w:t>
                    <w:br/>
                  </w:r>
                  <w:r>
                    <w:t xml:space="preserve">Ir (max): 1.67 kA Iy (max): 1.48 kA Ib (max): 1.04 kA </w:t>
                    <w:br/>
                  </w:r>
                  <w:r>
                    <w:t xml:space="preserve">Vr (max): 120.34 kV Vy (max): 131.08 kV Vb (max): 128.52 kV </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No DR uploaded. Line Holding</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483CPIAYMK.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plot initial R-ph fault can be observed and further developed into R-Y fault with delayed fault clearance of around 1.2s</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7" name="Picture 1"/>
            <wp:cNvGraphicFramePr>
              <a:graphicFrameLocks noChangeAspect="1"/>
            </wp:cNvGraphicFramePr>
            <a:graphic>
              <a:graphicData uri="http://schemas.openxmlformats.org/drawingml/2006/picture">
                <pic:pic>
                  <pic:nvPicPr>
                    <pic:cNvPr id="0" name="54830FGB1D1.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8" name="Picture 1"/>
            <wp:cNvGraphicFramePr>
              <a:graphicFrameLocks noChangeAspect="1"/>
            </wp:cNvGraphicFramePr>
            <a:graphic>
              <a:graphicData uri="http://schemas.openxmlformats.org/drawingml/2006/picture">
                <pic:pic>
                  <pic:nvPicPr>
                    <pic:cNvPr id="0" name="54839OYVMCE.png"/>
                    <pic:cNvPicPr/>
                  </pic:nvPicPr>
                  <pic:blipFill>
                    <a:blip r:embed="rId13"/>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9" name="Picture 1"/>
            <wp:cNvGraphicFramePr>
              <a:graphicFrameLocks noChangeAspect="1"/>
            </wp:cNvGraphicFramePr>
            <a:graphic>
              <a:graphicData uri="http://schemas.openxmlformats.org/drawingml/2006/picture">
                <pic:pic>
                  <pic:nvPicPr>
                    <pic:cNvPr id="0" name="5483B3FR6QO.png"/>
                    <pic:cNvPicPr/>
                  </pic:nvPicPr>
                  <pic:blipFill>
                    <a:blip r:embed="rId14"/>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10" name="Picture 1"/>
            <wp:cNvGraphicFramePr>
              <a:graphicFrameLocks noChangeAspect="1"/>
            </wp:cNvGraphicFramePr>
            <a:graphic>
              <a:graphicData uri="http://schemas.openxmlformats.org/drawingml/2006/picture">
                <pic:pic>
                  <pic:nvPicPr>
                    <pic:cNvPr id="0" name="54830FGB1D1.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SCADA data, multiple tripping of the lines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TANTRANSCO</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Non operation of ICT highset protection needs review</w:t>
                  </w:r>
                  <w:r/>
                </w:p>
                <w:p>
                  <w:r/>
                  <w:r>
                    <w:t>2. Single bus operation at 230kV ARNI (Single main and transfer) and ECHUR needs review</w:t>
                  </w:r>
                  <w:r/>
                </w:p>
                <w:p>
                  <w:r/>
                  <w:r>
                    <w:t>3. Non operation of Z3 for 230KV-ARNI-ECHUR-1 at ECHUR end needs review</w:t>
                  </w:r>
                </w:p>
              </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NPCIL_MAPS</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Enabling of DEF DT needs review</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TANTRANSCO</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t>1. Zone-3 setting revision to be reviewed at remote ends.</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230kV Arani- Kancheepuram: 06-04-2026 at 00:19hrs</w:t>
            </w:r>
            <w:r/>
          </w:p>
          <w:p>
            <w:r/>
            <w:r>
              <w:t>230kV Arani- Singarapet: 06-04-2026 at 00:27hrs</w:t>
            </w:r>
            <w:r/>
          </w:p>
          <w:p>
            <w:r/>
            <w:r>
              <w:t>230kV Arani- Echur : 06-04-2026 at 00:40 hrs</w:t>
            </w:r>
            <w:r/>
          </w:p>
          <w:p>
            <w:r/>
            <w:r>
              <w:t>230kV Arani- Bhavini1 : 06-04-2026 at 01:33hrs</w:t>
            </w:r>
            <w:r/>
          </w:p>
          <w:p>
            <w:r/>
            <w:r>
              <w:t>230kV Arani- Bhavini.2: 06-04-2026 at 01:45hrs</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TANTRANSCO</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BHAVINI</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TANTRANSCO</w:t>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11" name="Picture 1"/>
            <wp:cNvGraphicFramePr>
              <a:graphicFrameLocks noChangeAspect="1"/>
            </wp:cNvGraphicFramePr>
            <a:graphic>
              <a:graphicData uri="http://schemas.openxmlformats.org/drawingml/2006/picture">
                <pic:pic>
                  <pic:nvPicPr>
                    <pic:cNvPr id="0" name="5483BB1O3N0.png"/>
                    <pic:cNvPicPr/>
                  </pic:nvPicPr>
                  <pic:blipFill>
                    <a:blip r:embed="rId15"/>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2665425"/>
                  <wp:docPr id="1012" name="Picture 1007"/>
                  <wp:cNvGraphicFramePr>
                    <a:graphicFrameLocks noChangeAspect="1"/>
                  </wp:cNvGraphicFramePr>
                  <a:graphic>
                    <a:graphicData uri="http://schemas.openxmlformats.org/drawingml/2006/picture">
                      <pic:pic>
                        <pic:nvPicPr>
                          <pic:cNvPr id="0" name="embedded_image_temp_image_brief_analysis_5483_0.png"/>
                          <pic:cNvPicPr/>
                        </pic:nvPicPr>
                        <pic:blipFill>
                          <a:blip r:embed="rId18"/>
                          <a:stretch>
                            <a:fillRect/>
                          </a:stretch>
                        </pic:blipFill>
                        <pic:spPr>
                          <a:xfrm>
                            <a:off x="0" y="0"/>
                            <a:ext cx="5400000" cy="2665425"/>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20"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